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0" w:rsidRDefault="009C69B0" w:rsidP="009C69B0"/>
    <w:p w:rsidR="009C69B0" w:rsidRDefault="009C69B0" w:rsidP="009C69B0">
      <w:r w:rsidRPr="009C69B0">
        <w:t>GENERAL APPLICATION MATERIALS</w:t>
      </w:r>
    </w:p>
    <w:p w:rsidR="009C69B0" w:rsidRDefault="009C69B0" w:rsidP="009C69B0">
      <w:r>
        <w:t xml:space="preserve">Loan Application - Form must be signed by Borrower or authorized representative of the applicant.  </w:t>
      </w:r>
    </w:p>
    <w:p w:rsidR="00F46A1A" w:rsidRDefault="009C69B0" w:rsidP="009C69B0">
      <w:proofErr w:type="gramStart"/>
      <w:r>
        <w:t>Copy of Driver’s License(s) - All authorized individual guarantors and signers.</w:t>
      </w:r>
      <w:proofErr w:type="gramEnd"/>
    </w:p>
    <w:p w:rsidR="009C69B0" w:rsidRDefault="009C69B0" w:rsidP="009C69B0">
      <w:r w:rsidRPr="009C69B0">
        <w:t>BORROWER FINANCIAL INFORMATION (all forms must be signed and dated)</w:t>
      </w:r>
    </w:p>
    <w:p w:rsidR="009C69B0" w:rsidRDefault="009C69B0" w:rsidP="009C69B0">
      <w:r>
        <w:t xml:space="preserve">Financial Statements – Three (3) years of historical statements. </w:t>
      </w:r>
    </w:p>
    <w:p w:rsidR="009C69B0" w:rsidRDefault="009C69B0" w:rsidP="009C69B0">
      <w:r>
        <w:t xml:space="preserve">Interim Financial Statements – Latest interim financials to date compared to the same period in the last fiscal year. </w:t>
      </w:r>
    </w:p>
    <w:p w:rsidR="009C69B0" w:rsidRDefault="009C69B0" w:rsidP="009C69B0">
      <w:r>
        <w:t xml:space="preserve">Tax Returns – Three (3) years of historical returns complete with all schedules. </w:t>
      </w:r>
    </w:p>
    <w:p w:rsidR="009C69B0" w:rsidRDefault="009C69B0" w:rsidP="009C69B0">
      <w:r>
        <w:t xml:space="preserve">Debt Schedule – If not detailed in Business Financials, complete attached form. </w:t>
      </w:r>
    </w:p>
    <w:p w:rsidR="009C69B0" w:rsidRDefault="009C69B0" w:rsidP="009C69B0">
      <w:proofErr w:type="gramStart"/>
      <w:r>
        <w:t>Accounts Receivable and Accounts Payable Aging Reports – latest current period.</w:t>
      </w:r>
      <w:proofErr w:type="gramEnd"/>
      <w:r>
        <w:t xml:space="preserve"> </w:t>
      </w:r>
      <w:proofErr w:type="gramStart"/>
      <w:r>
        <w:t>Budget and/or Cash Flow Projections – Corporate Borrower only.</w:t>
      </w:r>
      <w:proofErr w:type="gramEnd"/>
      <w:r>
        <w:t xml:space="preserve"> </w:t>
      </w:r>
    </w:p>
    <w:p w:rsidR="009C69B0" w:rsidRDefault="009C69B0" w:rsidP="009C69B0">
      <w:proofErr w:type="gramStart"/>
      <w:r>
        <w:t>Copies of Current bank Statements – for the most recent three (3) months.</w:t>
      </w:r>
      <w:proofErr w:type="gramEnd"/>
    </w:p>
    <w:p w:rsidR="009C69B0" w:rsidRDefault="009C69B0" w:rsidP="009C69B0">
      <w:r w:rsidRPr="009C69B0">
        <w:t>GUARANTOR FINANCIAL INFORMATION (all forms must be signed and dated)</w:t>
      </w:r>
    </w:p>
    <w:p w:rsidR="009C69B0" w:rsidRDefault="009C69B0" w:rsidP="009C69B0">
      <w:r>
        <w:t xml:space="preserve">Guarantor Financial Statements – Corporate guarantors must submit all information listed. </w:t>
      </w:r>
      <w:proofErr w:type="gramStart"/>
      <w:r>
        <w:t>above</w:t>
      </w:r>
      <w:proofErr w:type="gramEnd"/>
      <w:r>
        <w:t xml:space="preserve"> under “Borrower Financial Information”. Individual guarantors must </w:t>
      </w:r>
      <w:proofErr w:type="gramStart"/>
      <w:r>
        <w:t>submit  Personal</w:t>
      </w:r>
      <w:proofErr w:type="gramEnd"/>
      <w:r>
        <w:t xml:space="preserve"> Financial statement form. </w:t>
      </w:r>
    </w:p>
    <w:p w:rsidR="009C69B0" w:rsidRDefault="009C69B0" w:rsidP="009C69B0">
      <w:r>
        <w:t xml:space="preserve">Tax Returns – Three (3) years of historical returns complete with all schedules. </w:t>
      </w:r>
    </w:p>
    <w:p w:rsidR="009C69B0" w:rsidRDefault="009C69B0" w:rsidP="009C69B0">
      <w:r>
        <w:t xml:space="preserve">Schedule of Real Estate Owned </w:t>
      </w:r>
    </w:p>
    <w:p w:rsidR="009C69B0" w:rsidRDefault="009C69B0" w:rsidP="009C69B0">
      <w:proofErr w:type="gramStart"/>
      <w:r>
        <w:t>Verification of Assets – For individuals, recent bank/brokerage statements to verify liquid assets.</w:t>
      </w:r>
      <w:proofErr w:type="gramEnd"/>
    </w:p>
    <w:p w:rsidR="009C69B0" w:rsidRDefault="009C69B0" w:rsidP="009C69B0">
      <w:r w:rsidRPr="009C69B0">
        <w:t>BORROWER BACKGROUND INFORMATION</w:t>
      </w:r>
    </w:p>
    <w:p w:rsidR="009C69B0" w:rsidRDefault="009C69B0" w:rsidP="009C69B0">
      <w:proofErr w:type="gramStart"/>
      <w:r>
        <w:t>Background Information – Borrower/Guarantor profile including real estate development and management experience.</w:t>
      </w:r>
      <w:proofErr w:type="gramEnd"/>
      <w:r>
        <w:t xml:space="preserve"> </w:t>
      </w:r>
    </w:p>
    <w:p w:rsidR="009C69B0" w:rsidRDefault="009C69B0" w:rsidP="009C69B0">
      <w:r>
        <w:t xml:space="preserve">Business Plan – if applicable. </w:t>
      </w:r>
    </w:p>
    <w:p w:rsidR="009C69B0" w:rsidRDefault="009C69B0" w:rsidP="009C69B0">
      <w:r>
        <w:t xml:space="preserve">Bios for Senior Management </w:t>
      </w:r>
    </w:p>
    <w:p w:rsidR="009C69B0" w:rsidRDefault="009C69B0" w:rsidP="009C69B0">
      <w:r>
        <w:t>Organizational Documents - Articles of Incorporation; Operating Agreements, Bylaws, Partnership Agreements; Verification of IRS Tax ID number (Will be needed before loan closing).</w:t>
      </w:r>
    </w:p>
    <w:p w:rsidR="009C69B0" w:rsidRDefault="009C69B0" w:rsidP="009C69B0">
      <w:r w:rsidRPr="009C69B0">
        <w:t>ADDITIONAL INFORMATION FOR REAL ESTATE LOANS</w:t>
      </w:r>
    </w:p>
    <w:p w:rsidR="009C69B0" w:rsidRDefault="009C69B0" w:rsidP="009C69B0">
      <w:r>
        <w:lastRenderedPageBreak/>
        <w:t xml:space="preserve">Purchase Agreement (If financing acquisition). </w:t>
      </w:r>
    </w:p>
    <w:p w:rsidR="009C69B0" w:rsidRDefault="009C69B0" w:rsidP="009C69B0">
      <w:r>
        <w:t xml:space="preserve"> </w:t>
      </w:r>
      <w:proofErr w:type="gramStart"/>
      <w:r>
        <w:t>Property Operating Statements - Historical statements for 2 years and Pro Form.</w:t>
      </w:r>
      <w:proofErr w:type="gramEnd"/>
      <w:r>
        <w:t xml:space="preserve"> Current Rent Roll &amp; Copies of Leases </w:t>
      </w:r>
    </w:p>
    <w:p w:rsidR="009C69B0" w:rsidRDefault="009C69B0" w:rsidP="009C69B0">
      <w:r>
        <w:t>Development Plan (For renovation and construction projects.)</w:t>
      </w:r>
    </w:p>
    <w:p w:rsidR="009C69B0" w:rsidRDefault="009C69B0" w:rsidP="009C69B0">
      <w:r>
        <w:t>-</w:t>
      </w:r>
      <w:r>
        <w:tab/>
      </w:r>
      <w:proofErr w:type="spellStart"/>
      <w:r>
        <w:t>Proforma</w:t>
      </w:r>
      <w:proofErr w:type="spellEnd"/>
    </w:p>
    <w:p w:rsidR="009C69B0" w:rsidRDefault="009C69B0" w:rsidP="009C69B0">
      <w:r>
        <w:t>-</w:t>
      </w:r>
      <w:r>
        <w:tab/>
        <w:t>Development Budget including Sources and Uses of Funds</w:t>
      </w:r>
    </w:p>
    <w:p w:rsidR="009C69B0" w:rsidRDefault="009C69B0" w:rsidP="009C69B0">
      <w:r>
        <w:t>-</w:t>
      </w:r>
      <w:r>
        <w:tab/>
        <w:t>Plans and Specs</w:t>
      </w:r>
    </w:p>
    <w:p w:rsidR="009C69B0" w:rsidRDefault="009C69B0" w:rsidP="009C69B0">
      <w:r>
        <w:t>-</w:t>
      </w:r>
      <w:r>
        <w:tab/>
        <w:t>Marketing Plan</w:t>
      </w:r>
    </w:p>
    <w:p w:rsidR="009C69B0" w:rsidRDefault="009C69B0" w:rsidP="009C69B0">
      <w:r>
        <w:t>-</w:t>
      </w:r>
      <w:r>
        <w:tab/>
        <w:t>Background on Development Team</w:t>
      </w:r>
    </w:p>
    <w:sectPr w:rsidR="009C69B0" w:rsidSect="00F4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9B0"/>
    <w:rsid w:val="009C69B0"/>
    <w:rsid w:val="00F4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1812</Characters>
  <Application>Microsoft Office Word</Application>
  <DocSecurity>0</DocSecurity>
  <Lines>15</Lines>
  <Paragraphs>4</Paragraphs>
  <ScaleCrop>false</ScaleCrop>
  <Company>by adguard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1</cp:revision>
  <dcterms:created xsi:type="dcterms:W3CDTF">2020-11-19T17:26:00Z</dcterms:created>
  <dcterms:modified xsi:type="dcterms:W3CDTF">2020-11-19T17:32:00Z</dcterms:modified>
</cp:coreProperties>
</file>